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CC" w:rsidRDefault="00F503CC" w:rsidP="00F503CC">
      <w:pPr>
        <w:jc w:val="center"/>
        <w:rPr>
          <w:rFonts w:cs="arabswell_1" w:hint="cs"/>
          <w:color w:val="FF6600"/>
          <w:sz w:val="32"/>
          <w:szCs w:val="32"/>
          <w:rtl/>
        </w:rPr>
      </w:pPr>
      <w:r>
        <w:rPr>
          <w:rtl/>
        </w:rPr>
        <w:br w:type="page"/>
      </w:r>
      <w:r>
        <w:rPr>
          <w:rFonts w:hint="cs"/>
          <w:noProof/>
          <w:color w:val="FF6600"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-155575</wp:posOffset>
                </wp:positionV>
                <wp:extent cx="1714500" cy="466725"/>
                <wp:effectExtent l="11430" t="8890" r="7620" b="10160"/>
                <wp:wrapNone/>
                <wp:docPr id="4" name="Ellips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66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03CC" w:rsidRDefault="00F503CC" w:rsidP="00F503CC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رقم الجذاذة : ........</w:t>
                            </w: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...</w:t>
                            </w:r>
                          </w:p>
                          <w:proofErr w:type="gramEn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4" o:spid="_x0000_s1026" style="position:absolute;left:0;text-align:left;margin-left:9pt;margin-top:-12.25pt;width:13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">
                <v:textbox>
                  <w:txbxContent>
                    <w:p w:rsidR="00F503CC" w:rsidRDefault="00F503CC" w:rsidP="00F503CC">
                      <w:pPr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rtl/>
                        </w:rPr>
                        <w:t>رقم الجذاذة : ........</w:t>
                      </w:r>
                      <w:proofErr w:type="gramStart"/>
                      <w:r>
                        <w:rPr>
                          <w:rFonts w:hint="cs"/>
                          <w:rtl/>
                        </w:rPr>
                        <w:t>...</w:t>
                      </w:r>
                    </w:p>
                    <w:proofErr w:type="gramEnd"/>
                  </w:txbxContent>
                </v:textbox>
              </v:oval>
            </w:pict>
          </mc:Fallback>
        </mc:AlternateContent>
      </w:r>
      <w:r>
        <w:rPr>
          <w:rFonts w:hint="cs"/>
          <w:noProof/>
          <w:color w:val="FF6600"/>
          <w:sz w:val="28"/>
          <w:szCs w:val="28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-155575</wp:posOffset>
                </wp:positionV>
                <wp:extent cx="1714500" cy="466725"/>
                <wp:effectExtent l="11430" t="8890" r="7620" b="10160"/>
                <wp:wrapNone/>
                <wp:docPr id="3" name="Ellips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667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03CC" w:rsidRDefault="00F503CC" w:rsidP="00F503CC">
                            <w:pPr>
                              <w:jc w:val="center"/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المس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توى : السادس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3" o:spid="_x0000_s1027" style="position:absolute;left:0;text-align:left;margin-left:369pt;margin-top:-12.25pt;width:13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">
                <v:textbox>
                  <w:txbxContent>
                    <w:p w:rsidR="00F503CC" w:rsidRDefault="00F503CC" w:rsidP="00F503CC">
                      <w:pPr>
                        <w:jc w:val="center"/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rtl/>
                        </w:rPr>
                        <w:t>المس</w:t>
                      </w:r>
                      <w:r>
                        <w:rPr>
                          <w:rFonts w:hint="cs"/>
                          <w:rtl/>
                        </w:rPr>
                        <w:t>توى : السادس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cs="arabswell_1" w:hint="cs"/>
          <w:noProof/>
          <w:color w:val="FF6600"/>
          <w:sz w:val="32"/>
          <w:szCs w:val="32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-114300</wp:posOffset>
                </wp:positionV>
                <wp:extent cx="2400300" cy="685800"/>
                <wp:effectExtent l="20955" t="21590" r="17145" b="16510"/>
                <wp:wrapNone/>
                <wp:docPr id="2" name="Rectangle à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rgbClr val="00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03CC" w:rsidRPr="00743393" w:rsidRDefault="00F503CC" w:rsidP="00F503CC">
                            <w:pPr>
                              <w:rPr>
                                <w:rFonts w:cs="arabswell_1" w:hint="cs"/>
                                <w:color w:val="993366"/>
                                <w:sz w:val="40"/>
                                <w:szCs w:val="40"/>
                              </w:rPr>
                            </w:pPr>
                            <w:r w:rsidRPr="00743393">
                              <w:rPr>
                                <w:rFonts w:cs="arabswell_1" w:hint="cs"/>
                                <w:color w:val="993366"/>
                                <w:sz w:val="40"/>
                                <w:szCs w:val="40"/>
                                <w:rtl/>
                              </w:rPr>
                              <w:t>التربية على المواطنة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2" o:spid="_x0000_s1028" style="position:absolute;left:0;text-align:left;margin-left:162pt;margin-top:-9pt;width:189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" fillcolor="yellow" strokecolor="aqua" strokeweight="2.25pt">
                <v:textbox>
                  <w:txbxContent>
                    <w:p w:rsidR="00F503CC" w:rsidRPr="00743393" w:rsidRDefault="00F503CC" w:rsidP="00F503CC">
                      <w:pPr>
                        <w:rPr>
                          <w:rFonts w:cs="arabswell_1" w:hint="cs"/>
                          <w:color w:val="993366"/>
                          <w:sz w:val="40"/>
                          <w:szCs w:val="40"/>
                        </w:rPr>
                      </w:pPr>
                      <w:r w:rsidRPr="00743393">
                        <w:rPr>
                          <w:rFonts w:cs="arabswell_1" w:hint="cs"/>
                          <w:color w:val="993366"/>
                          <w:sz w:val="40"/>
                          <w:szCs w:val="40"/>
                          <w:rtl/>
                        </w:rPr>
                        <w:t>التربية على المواطنة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F503CC" w:rsidRDefault="00F503CC" w:rsidP="00F503CC">
      <w:pPr>
        <w:jc w:val="center"/>
        <w:rPr>
          <w:rFonts w:cs="arabswell_1" w:hint="cs"/>
          <w:color w:val="FF6600"/>
          <w:sz w:val="32"/>
          <w:szCs w:val="32"/>
          <w:rtl/>
        </w:rPr>
      </w:pPr>
    </w:p>
    <w:p w:rsidR="00F503CC" w:rsidRDefault="00F503CC" w:rsidP="00F503CC">
      <w:pPr>
        <w:jc w:val="center"/>
        <w:rPr>
          <w:rFonts w:cs="arabswell_1" w:hint="cs"/>
          <w:color w:val="FF6600"/>
          <w:sz w:val="32"/>
          <w:szCs w:val="32"/>
          <w:rtl/>
        </w:rPr>
      </w:pPr>
      <w:r>
        <w:rPr>
          <w:rFonts w:cs="arabswell_1" w:hint="cs"/>
          <w:color w:val="FF6600"/>
          <w:sz w:val="32"/>
          <w:szCs w:val="32"/>
          <w:rtl/>
        </w:rPr>
        <w:t xml:space="preserve">الدرس </w:t>
      </w:r>
      <w:proofErr w:type="gramStart"/>
      <w:r>
        <w:rPr>
          <w:rFonts w:cs="arabswell_1" w:hint="cs"/>
          <w:color w:val="FF6600"/>
          <w:sz w:val="32"/>
          <w:szCs w:val="32"/>
          <w:rtl/>
        </w:rPr>
        <w:t>الثامن :</w:t>
      </w:r>
      <w:proofErr w:type="gramEnd"/>
      <w:r>
        <w:rPr>
          <w:rFonts w:cs="arabswell_1" w:hint="cs"/>
          <w:color w:val="FF6600"/>
          <w:sz w:val="32"/>
          <w:szCs w:val="32"/>
          <w:rtl/>
        </w:rPr>
        <w:t xml:space="preserve"> حقي في الحماية من سوء المعاملة  : دراسة حالات</w:t>
      </w:r>
    </w:p>
    <w:p w:rsidR="00F503CC" w:rsidRDefault="00F503CC" w:rsidP="00F503CC">
      <w:pPr>
        <w:jc w:val="center"/>
        <w:rPr>
          <w:rFonts w:cs="arabswell_1" w:hint="cs"/>
          <w:color w:val="FF6600"/>
          <w:sz w:val="32"/>
          <w:szCs w:val="32"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677"/>
        <w:gridCol w:w="119"/>
        <w:gridCol w:w="1497"/>
        <w:gridCol w:w="479"/>
        <w:gridCol w:w="5203"/>
        <w:gridCol w:w="108"/>
      </w:tblGrid>
      <w:tr w:rsidR="00F503CC" w:rsidRPr="008C6640" w:rsidTr="00A47F69">
        <w:trPr>
          <w:gridAfter w:val="1"/>
          <w:wAfter w:w="91" w:type="dxa"/>
        </w:trPr>
        <w:tc>
          <w:tcPr>
            <w:tcW w:w="33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503CC" w:rsidRPr="008C6640" w:rsidRDefault="00F503CC" w:rsidP="00A47F69">
            <w:pPr>
              <w:jc w:val="center"/>
              <w:rPr>
                <w:color w:val="008000"/>
                <w:sz w:val="28"/>
                <w:szCs w:val="28"/>
                <w:rtl/>
              </w:rPr>
            </w:pPr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عدد </w:t>
            </w:r>
            <w:proofErr w:type="gramStart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>الحصص :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 xml:space="preserve"> حصـــــــتان</w:t>
            </w:r>
          </w:p>
          <w:p w:rsidR="00F503CC" w:rsidRPr="008C6640" w:rsidRDefault="00F503CC" w:rsidP="00A47F69">
            <w:pPr>
              <w:jc w:val="center"/>
              <w:rPr>
                <w:color w:val="FF6600"/>
                <w:sz w:val="28"/>
                <w:szCs w:val="28"/>
              </w:rPr>
            </w:pPr>
            <w:r w:rsidRPr="008C6640">
              <w:rPr>
                <w:rFonts w:hint="cs"/>
                <w:color w:val="008000"/>
                <w:sz w:val="28"/>
                <w:szCs w:val="28"/>
                <w:rtl/>
              </w:rPr>
              <w:t>الأسبـوعان : 20 و 21</w:t>
            </w:r>
          </w:p>
          <w:p w:rsidR="00F503CC" w:rsidRPr="008C6640" w:rsidRDefault="00F503CC" w:rsidP="00A47F69">
            <w:pPr>
              <w:tabs>
                <w:tab w:val="left" w:pos="501"/>
              </w:tabs>
              <w:rPr>
                <w:rFonts w:hint="cs"/>
                <w:sz w:val="28"/>
                <w:szCs w:val="28"/>
                <w:rtl/>
              </w:rPr>
            </w:pPr>
            <w:r w:rsidRPr="008C6640">
              <w:rPr>
                <w:sz w:val="28"/>
                <w:szCs w:val="28"/>
                <w:rtl/>
              </w:rPr>
              <w:tab/>
            </w:r>
          </w:p>
          <w:p w:rsidR="00F503CC" w:rsidRPr="008C6640" w:rsidRDefault="00F503CC" w:rsidP="00A47F69">
            <w:pPr>
              <w:tabs>
                <w:tab w:val="left" w:pos="501"/>
              </w:tabs>
              <w:rPr>
                <w:rFonts w:hint="cs"/>
                <w:sz w:val="28"/>
                <w:szCs w:val="28"/>
                <w:rtl/>
              </w:rPr>
            </w:pPr>
          </w:p>
          <w:p w:rsidR="00F503CC" w:rsidRPr="008C6640" w:rsidRDefault="00F503CC" w:rsidP="00A47F69">
            <w:pPr>
              <w:tabs>
                <w:tab w:val="left" w:pos="501"/>
              </w:tabs>
              <w:rPr>
                <w:rFonts w:hint="cs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503CC" w:rsidRPr="008C6640" w:rsidRDefault="00F503CC" w:rsidP="00A47F69">
            <w:pPr>
              <w:jc w:val="center"/>
              <w:rPr>
                <w:color w:val="FF6600"/>
                <w:sz w:val="28"/>
                <w:szCs w:val="28"/>
                <w:rtl/>
              </w:rPr>
            </w:pPr>
          </w:p>
          <w:p w:rsidR="00F503CC" w:rsidRPr="008C6640" w:rsidRDefault="00F503CC" w:rsidP="00A47F69">
            <w:pPr>
              <w:jc w:val="center"/>
              <w:rPr>
                <w:color w:val="008000"/>
                <w:sz w:val="28"/>
                <w:szCs w:val="28"/>
                <w:u w:val="single"/>
              </w:rPr>
            </w:pPr>
            <w:proofErr w:type="gramStart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>أهداف</w:t>
            </w:r>
            <w:proofErr w:type="gramEnd"/>
            <w:r w:rsidRPr="008C6640">
              <w:rPr>
                <w:rFonts w:hint="cs"/>
                <w:color w:val="008000"/>
                <w:sz w:val="28"/>
                <w:szCs w:val="28"/>
                <w:u w:val="single"/>
                <w:rtl/>
              </w:rPr>
              <w:t xml:space="preserve"> التعلم</w:t>
            </w:r>
          </w:p>
        </w:tc>
        <w:tc>
          <w:tcPr>
            <w:tcW w:w="570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503CC" w:rsidRPr="008C6640" w:rsidRDefault="00F503CC" w:rsidP="00F503CC">
            <w:pPr>
              <w:numPr>
                <w:ilvl w:val="0"/>
                <w:numId w:val="1"/>
              </w:numPr>
              <w:rPr>
                <w:color w:val="FF6600"/>
                <w:sz w:val="28"/>
                <w:szCs w:val="28"/>
                <w:rtl/>
              </w:rPr>
            </w:pPr>
            <w:r>
              <w:rPr>
                <w:noProof/>
                <w:rtl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3360420</wp:posOffset>
                      </wp:positionH>
                      <wp:positionV relativeFrom="paragraph">
                        <wp:posOffset>82550</wp:posOffset>
                      </wp:positionV>
                      <wp:extent cx="228600" cy="457200"/>
                      <wp:effectExtent l="10160" t="17145" r="18415" b="11430"/>
                      <wp:wrapNone/>
                      <wp:docPr id="1" name="Accolade ouvrant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457200"/>
                              </a:xfrm>
                              <a:prstGeom prst="leftBrace">
                                <a:avLst>
                                  <a:gd name="adj1" fmla="val 16667"/>
                                  <a:gd name="adj2" fmla="val 50000"/>
                                </a:avLst>
                              </a:prstGeom>
                              <a:noFill/>
                              <a:ln w="19050">
                                <a:solidFill>
                                  <a:srgbClr val="FF66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ccolade ouvrante 1" o:spid="_x0000_s1026" type="#_x0000_t87" style="position:absolute;margin-left:264.6pt;margin-top:6.5pt;width:1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" strokecolor="#f60" strokeweight="1.5pt"/>
                  </w:pict>
                </mc:Fallback>
              </mc:AlternateContent>
            </w: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 xml:space="preserve">أتعرف </w:t>
            </w:r>
            <w:proofErr w:type="gramStart"/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حق</w:t>
            </w:r>
            <w:proofErr w:type="gramEnd"/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 xml:space="preserve"> الطفل في الحماية من سوء المعاملة</w:t>
            </w:r>
          </w:p>
          <w:p w:rsidR="00F503CC" w:rsidRPr="008C6640" w:rsidRDefault="00F503CC" w:rsidP="00F503CC">
            <w:pPr>
              <w:numPr>
                <w:ilvl w:val="0"/>
                <w:numId w:val="1"/>
              </w:numPr>
              <w:rPr>
                <w:rFonts w:hint="cs"/>
                <w:color w:val="FF6600"/>
                <w:sz w:val="28"/>
                <w:szCs w:val="28"/>
                <w:rtl/>
              </w:rPr>
            </w:pP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 xml:space="preserve">أدرس حالات لسوء </w:t>
            </w:r>
            <w:proofErr w:type="gramStart"/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المعاملة  .</w:t>
            </w:r>
            <w:proofErr w:type="gramEnd"/>
          </w:p>
          <w:p w:rsidR="00F503CC" w:rsidRPr="008C6640" w:rsidRDefault="00F503CC" w:rsidP="00F503CC">
            <w:pPr>
              <w:numPr>
                <w:ilvl w:val="0"/>
                <w:numId w:val="1"/>
              </w:numPr>
              <w:rPr>
                <w:color w:val="FF6600"/>
                <w:sz w:val="28"/>
                <w:szCs w:val="28"/>
              </w:rPr>
            </w:pPr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 xml:space="preserve">أقترح حلولا </w:t>
            </w:r>
            <w:proofErr w:type="gramStart"/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>معقولة</w:t>
            </w:r>
            <w:proofErr w:type="gramEnd"/>
            <w:r w:rsidRPr="008C6640">
              <w:rPr>
                <w:rFonts w:hint="cs"/>
                <w:color w:val="FF6600"/>
                <w:sz w:val="28"/>
                <w:szCs w:val="28"/>
                <w:rtl/>
              </w:rPr>
              <w:t xml:space="preserve"> للحد من سوء المعاملة.</w:t>
            </w:r>
          </w:p>
        </w:tc>
      </w:tr>
      <w:tr w:rsidR="00F503CC" w:rsidRPr="008C6640" w:rsidTr="00A47F6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الدعائم البيداغوجية</w:t>
            </w: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F503CC" w:rsidRPr="008C6640" w:rsidTr="00A47F6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أمهد لأنشطة الدرس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أثارة  اهتمام المتعلمين  بموضوع الدرس و عرض عناصره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أسئلة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عن المكتسبات السابقة</w:t>
            </w: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تتم مساءلة التلاميذ عن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أهم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المبادئ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التي تعرف عليها في حقوق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الطفل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قصد الترك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يز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على مبدأ الحماية والحقوق المرتبطة به وي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تغل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الأ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تاذ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أجوبة التلاميذ في الربط بالموضوع الجديد وتقديم عناصره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التي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تسجل على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السبورة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شكل تساؤلات كما هي واردة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>ي أمهد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لأن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طة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الدر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.</w:t>
            </w:r>
          </w:p>
        </w:tc>
      </w:tr>
      <w:tr w:rsidR="00F503CC" w:rsidRPr="008C6640" w:rsidTr="00A47F69">
        <w:trPr>
          <w:trHeight w:val="1350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الأول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أتعرف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حقي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في الحماية من سوء المعاملة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1 :</w:t>
            </w:r>
          </w:p>
          <w:p w:rsidR="00F503CC" w:rsidRPr="008C6640" w:rsidRDefault="00F503CC" w:rsidP="00A47F69">
            <w:pPr>
              <w:jc w:val="center"/>
              <w:rPr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( نص )</w:t>
            </w:r>
          </w:p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2</w:t>
            </w:r>
          </w:p>
          <w:p w:rsidR="00F503CC" w:rsidRPr="008C6640" w:rsidRDefault="00F503CC" w:rsidP="00A47F69">
            <w:pPr>
              <w:jc w:val="center"/>
              <w:rPr>
                <w:rFonts w:hint="cs"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رسم</w:t>
            </w: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يقرأ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الأستاذ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الوثيقة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ويطلب من بعض التلاميذ إعادة القراءة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والتوقف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عند بعض المفردات التي يتم شرحها بمساعدة خانة المفاهيم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والمصطلحات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أو بمساعدته ثم يوجه التلاميذ إلى ملاحظة الرس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م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وقراءة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الجملة المذيلة له (الوثيقة 2) وي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تدرجهم إلى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استنتا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ج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تعر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C6640">
              <w:rPr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لحق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في حماية الأطفال من سوء المعاملة على السب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8C6640">
              <w:rPr>
                <w:b/>
                <w:bCs/>
                <w:sz w:val="22"/>
                <w:szCs w:val="22"/>
                <w:rtl/>
              </w:rPr>
              <w:t>رة .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</w:rPr>
            </w:pPr>
          </w:p>
        </w:tc>
      </w:tr>
      <w:tr w:rsidR="00F503CC" w:rsidRPr="008C6640" w:rsidTr="00A47F69">
        <w:trPr>
          <w:trHeight w:val="424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3</w:t>
            </w:r>
          </w:p>
        </w:tc>
        <w:tc>
          <w:tcPr>
            <w:tcW w:w="53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>تتم قراءة الأ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تاذ بمعية التلاميذ محتويات الجدول (الوثي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  <w:r w:rsidRPr="008C6640">
              <w:rPr>
                <w:b/>
                <w:bCs/>
                <w:sz w:val="22"/>
                <w:szCs w:val="22"/>
                <w:rtl/>
              </w:rPr>
              <w:t>) وت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C6640">
              <w:rPr>
                <w:b/>
                <w:bCs/>
                <w:sz w:val="22"/>
                <w:szCs w:val="22"/>
                <w:rtl/>
              </w:rPr>
              <w:t>رح مفرداته وعباراته عن طريق أمثلة من الواقع المعي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وبعد توضيح مضمونه في أذهان التلاميذ يطلب منهم ذكر فئة من الأطفال الأكثر عرضة لهذه الأشكال من العنف للتوصل إلى : 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فئة الأشخاص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القاصرين .</w:t>
            </w:r>
            <w:proofErr w:type="gramEnd"/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المهملين .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الم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C6640">
              <w:rPr>
                <w:b/>
                <w:bCs/>
                <w:sz w:val="22"/>
                <w:szCs w:val="22"/>
                <w:rtl/>
              </w:rPr>
              <w:t>ت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غ</w:t>
            </w:r>
            <w:r w:rsidRPr="008C6640">
              <w:rPr>
                <w:b/>
                <w:bCs/>
                <w:sz w:val="22"/>
                <w:szCs w:val="22"/>
                <w:rtl/>
              </w:rPr>
              <w:t>لين .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يستدعي المعلم بعض التلاميذ إلى السبورة ويطلب منهم تسجيل مقترحاتهم حول نوع المعاملة المطلوبة لمساعدة هؤلاء الأطفال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ينظم نقاشا حول تلك المقترحات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للإبقاء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على الملائم منها لكل نوع أو لجميع أنواع 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لعنف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المدرجة في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الجدول .</w:t>
            </w:r>
            <w:proofErr w:type="gramEnd"/>
          </w:p>
        </w:tc>
      </w:tr>
    </w:tbl>
    <w:p w:rsidR="00F503CC" w:rsidRDefault="00F503CC" w:rsidP="00F503CC">
      <w:pPr>
        <w:jc w:val="center"/>
        <w:rPr>
          <w:rFonts w:cs="arabswell_1"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F503CC" w:rsidRPr="008C6640" w:rsidTr="00A47F69"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الأول :</w:t>
            </w:r>
          </w:p>
          <w:p w:rsidR="00F503CC" w:rsidRPr="008C6640" w:rsidRDefault="00F503CC" w:rsidP="00F503C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b/>
                <w:bCs/>
                <w:sz w:val="22"/>
                <w:szCs w:val="22"/>
                <w:rtl/>
              </w:rPr>
              <w:t xml:space="preserve">توجيه المتعلم إلى صياغة خلاصات حول المعطيات التي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استوعبها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من النشاط الأول وتس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ج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يلها . 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الحق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الحماية من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سوء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المعاملة هو اتخاذ الدول لكافة التدابير الملائمة لحماية الأطفال من كافة التصرفات التي تلحق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أضرار </w:t>
            </w:r>
            <w:r w:rsidRPr="008C6640">
              <w:rPr>
                <w:b/>
                <w:bCs/>
                <w:sz w:val="22"/>
                <w:szCs w:val="22"/>
                <w:rtl/>
              </w:rPr>
              <w:t>ما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C6640">
              <w:rPr>
                <w:b/>
                <w:bCs/>
                <w:sz w:val="22"/>
                <w:szCs w:val="22"/>
                <w:rtl/>
              </w:rPr>
              <w:t>ية ومعنوية أو نف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ية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بهم .</w:t>
            </w:r>
            <w:proofErr w:type="gramEnd"/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      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تتمثل أ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كال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العنف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الذي يتعرض له الأطفال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في :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عنف جسدي و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عنف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نفسي أو هما معا .</w:t>
            </w:r>
          </w:p>
          <w:p w:rsidR="00F503CC" w:rsidRPr="008C6640" w:rsidRDefault="00F503CC" w:rsidP="00A47F69">
            <w:pPr>
              <w:ind w:left="360"/>
              <w:jc w:val="lowKashida"/>
              <w:rPr>
                <w:b/>
                <w:bCs/>
                <w:sz w:val="22"/>
                <w:szCs w:val="22"/>
              </w:rPr>
            </w:pPr>
          </w:p>
        </w:tc>
      </w:tr>
    </w:tbl>
    <w:p w:rsidR="00F503CC" w:rsidRDefault="00F503CC" w:rsidP="00F503C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F503CC" w:rsidRDefault="00F503CC" w:rsidP="00F503C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6"/>
        <w:gridCol w:w="1975"/>
        <w:gridCol w:w="5312"/>
      </w:tblGrid>
      <w:tr w:rsidR="00F503CC" w:rsidRPr="008C6640" w:rsidTr="00A47F69">
        <w:trPr>
          <w:trHeight w:val="380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الثاني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lowKashida"/>
              <w:rPr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* دراسة حالة لسوء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المعاملة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في المدرسة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4 :</w:t>
            </w:r>
          </w:p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نص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يتم توزيع القسم إلى مجموعات ص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غ</w:t>
            </w:r>
            <w:r w:rsidRPr="008C6640">
              <w:rPr>
                <w:b/>
                <w:bCs/>
                <w:sz w:val="22"/>
                <w:szCs w:val="22"/>
                <w:rtl/>
              </w:rPr>
              <w:t>يرة وتختار كل مجموعة مقررا ومن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طا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لأعمالها ،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وتعا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C6640">
              <w:rPr>
                <w:b/>
                <w:bCs/>
                <w:sz w:val="22"/>
                <w:szCs w:val="22"/>
                <w:rtl/>
              </w:rPr>
              <w:t>ج ال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وثيقة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3 بنف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النه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ج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السابق (قراءة الأ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تاذ . قراءة بعض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التلاميذ .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شرح المفردات . . . ) ثم تستثمر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إطار تلك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لمجموعات وبعد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الانتهاء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من أعمالها يقرأ المقررون النتاج وينظم الأ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تاذ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قاشا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حولها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ليخلص إلى ما يلي :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*</w:t>
            </w:r>
            <w:r w:rsidRPr="008C6640">
              <w:rPr>
                <w:b/>
                <w:bCs/>
                <w:color w:val="008000"/>
                <w:sz w:val="22"/>
                <w:szCs w:val="22"/>
                <w:rtl/>
              </w:rPr>
              <w:t xml:space="preserve"> نوع المعاملة :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معاملة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سيئة :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عنف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جسدي (الضرب )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 عنف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ن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سي (الشتم ) . 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النتا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ئ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ج : الحزن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الاكتئاب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الخوف . . .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* </w:t>
            </w:r>
            <w:r w:rsidRPr="008C6640">
              <w:rPr>
                <w:rFonts w:hint="eastAsia"/>
                <w:b/>
                <w:bCs/>
                <w:color w:val="008000"/>
                <w:sz w:val="22"/>
                <w:szCs w:val="22"/>
                <w:rtl/>
              </w:rPr>
              <w:t>بعض</w:t>
            </w:r>
            <w:r w:rsidRPr="008C6640">
              <w:rPr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الأنواع</w:t>
            </w:r>
            <w:r w:rsidRPr="008C6640">
              <w:rPr>
                <w:b/>
                <w:bCs/>
                <w:color w:val="008000"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الأخرى</w:t>
            </w:r>
            <w:r w:rsidRPr="008C6640">
              <w:rPr>
                <w:b/>
                <w:bCs/>
                <w:color w:val="008000"/>
                <w:sz w:val="22"/>
                <w:szCs w:val="22"/>
                <w:rtl/>
              </w:rPr>
              <w:t xml:space="preserve"> للعنف وسوء المعاملة في المدرسة : 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الإهانة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.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الاحتقار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. الإهمال .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الاستهزاء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. المنع من الخروج من القسم .</w:t>
            </w:r>
          </w:p>
          <w:p w:rsidR="00F503CC" w:rsidRPr="008C6640" w:rsidRDefault="00F503CC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  <w:p w:rsidR="00F503CC" w:rsidRPr="008C6640" w:rsidRDefault="00F503CC" w:rsidP="00A47F69">
            <w:pPr>
              <w:jc w:val="lowKashida"/>
              <w:rPr>
                <w:rFonts w:hint="cs"/>
                <w:b/>
                <w:bCs/>
                <w:sz w:val="22"/>
                <w:szCs w:val="22"/>
              </w:rPr>
            </w:pPr>
          </w:p>
        </w:tc>
      </w:tr>
      <w:tr w:rsidR="00F503CC" w:rsidRPr="008C6640" w:rsidTr="00A47F69">
        <w:trPr>
          <w:trHeight w:val="379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الوثيقة 5 :</w:t>
            </w:r>
          </w:p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نص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szCs w:val="30"/>
                <w:rtl/>
              </w:rPr>
              <w:t xml:space="preserve">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يستغل الأستاذ عمل المجموعات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دراسة الوثيقة 5 بعد أن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يقرأها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ويقرأها التلاميذ بعد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b/>
                <w:bCs/>
                <w:sz w:val="22"/>
                <w:szCs w:val="22"/>
                <w:rtl/>
              </w:rPr>
              <w:t>تتوضح لديهم معاينتها بشرح مفرداتها الغامضة وي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تثمر تقارير المجموعات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إثارة نقاش حول النتائج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للإبقاء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على المناسب منها : 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*</w:t>
            </w:r>
            <w:r w:rsidRPr="008C6640">
              <w:rPr>
                <w:b/>
                <w:bCs/>
                <w:color w:val="008000"/>
                <w:sz w:val="22"/>
                <w:szCs w:val="22"/>
                <w:rtl/>
              </w:rPr>
              <w:t xml:space="preserve"> استنتاج عواقب سوء المعاملة على الطفل :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خلق ردود فعل لدى الطفل ضد المدر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ين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والمربين .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تترك آثارا سلبية </w:t>
            </w:r>
            <w:r w:rsidRPr="008C6640">
              <w:rPr>
                <w:b/>
                <w:bCs/>
                <w:sz w:val="22"/>
                <w:szCs w:val="22"/>
                <w:rtl/>
              </w:rPr>
              <w:lastRenderedPageBreak/>
              <w:t xml:space="preserve">خطيرة على النمو العقلي والنفسي للأطفال (الخوف .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الاكتئاب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) . 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b/>
                <w:bCs/>
                <w:sz w:val="22"/>
                <w:szCs w:val="22"/>
                <w:rtl/>
              </w:rPr>
              <w:t>الحلول :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*</w:t>
            </w:r>
            <w:r w:rsidRPr="008C6640">
              <w:rPr>
                <w:b/>
                <w:bCs/>
                <w:color w:val="008000"/>
                <w:sz w:val="22"/>
                <w:szCs w:val="22"/>
                <w:rtl/>
              </w:rPr>
              <w:t xml:space="preserve"> تفعيل حقوق الطفل وخاصة الحق في الحماية من سوء المعاملة . 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تجنب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كل أشكال العنف ونهج أسلوب الحوار و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الإقناع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مع التلاميذ .</w:t>
            </w:r>
          </w:p>
          <w:p w:rsidR="00F503CC" w:rsidRPr="008C6640" w:rsidRDefault="00F503CC" w:rsidP="00A47F69">
            <w:pPr>
              <w:jc w:val="lowKashida"/>
              <w:rPr>
                <w:b/>
                <w:bCs/>
                <w:sz w:val="22"/>
                <w:szCs w:val="22"/>
              </w:rPr>
            </w:pPr>
          </w:p>
        </w:tc>
      </w:tr>
    </w:tbl>
    <w:p w:rsidR="00F503CC" w:rsidRDefault="00F503CC" w:rsidP="00F503C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F503CC" w:rsidRDefault="00F503CC" w:rsidP="00F503CC">
      <w:pPr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F503CC" w:rsidRPr="008C6640" w:rsidTr="00A47F69"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lowKashida"/>
              <w:rPr>
                <w:b/>
                <w:bCs/>
                <w:color w:val="008000"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أركب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تعلمات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النشاط الثاني :</w:t>
            </w:r>
          </w:p>
          <w:p w:rsidR="00F503CC" w:rsidRPr="008C6640" w:rsidRDefault="00F503CC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مساعدة التلاميذ على تركيب ملخص للنشاط الثاني في دفاترهم .</w:t>
            </w:r>
          </w:p>
          <w:p w:rsidR="00F503CC" w:rsidRPr="008C6640" w:rsidRDefault="00F503CC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يتعرض الطفل داخل المدرسة لبعض أشكال العنف و سوء المعاملة كالضرب و الشتم و التهميش و الإهانة .. مما يترك آثارا سلبية خطيرة على نموه العقلي و الجسمي و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النفسي .</w:t>
            </w:r>
            <w:proofErr w:type="gramEnd"/>
          </w:p>
          <w:p w:rsidR="00F503CC" w:rsidRPr="008C6640" w:rsidRDefault="00F503CC" w:rsidP="00A47F69">
            <w:pPr>
              <w:ind w:left="360"/>
              <w:jc w:val="lowKashida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* لاجتناب سوء المعاملة بالمجال المدرسي يتم رصد المشكل و التعريف به أو التبليغ عنه من أجل تفعيل الحق في الحماية من سوء المعاملة و نهج أسلوب الحوار و الإقناع . </w:t>
            </w:r>
          </w:p>
        </w:tc>
      </w:tr>
    </w:tbl>
    <w:p w:rsidR="00F503CC" w:rsidRDefault="00F503CC" w:rsidP="00F503C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F503CC" w:rsidRDefault="00F503CC" w:rsidP="00F503CC">
      <w:pPr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1796"/>
        <w:gridCol w:w="1976"/>
        <w:gridCol w:w="5311"/>
      </w:tblGrid>
      <w:tr w:rsidR="00F503CC" w:rsidRPr="008C6640" w:rsidTr="00A47F69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مراحل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الدرس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أهداف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الدعائم البيداغوجية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أنشطة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التعليم و التعلم</w:t>
            </w:r>
          </w:p>
        </w:tc>
      </w:tr>
      <w:tr w:rsidR="00F503CC" w:rsidRPr="008C6640" w:rsidTr="00A47F69">
        <w:trPr>
          <w:trHeight w:val="746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</w:p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</w:rPr>
            </w:pPr>
            <w:proofErr w:type="gramStart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النشاط</w:t>
            </w:r>
            <w:proofErr w:type="gramEnd"/>
            <w:r w:rsidRPr="008C6640"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 xml:space="preserve"> الثالث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  <w:p w:rsidR="00F503CC" w:rsidRPr="008C6640" w:rsidRDefault="00F503CC" w:rsidP="00A47F69">
            <w:pPr>
              <w:jc w:val="center"/>
              <w:rPr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* دراسة حالة سوء المعاملة (تشغيل الأطفال)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* الوثاق 6 و 7 و 8 :</w:t>
            </w:r>
          </w:p>
          <w:p w:rsidR="00F503CC" w:rsidRPr="008C6640" w:rsidRDefault="00F503CC" w:rsidP="00A47F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lowKashida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يوجه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الأستاذ التلاميذ إلى ملاحظة الوثائق (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6 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و7و8) بإمعان وإلى قراءة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C6640">
              <w:rPr>
                <w:b/>
                <w:bCs/>
                <w:sz w:val="22"/>
                <w:szCs w:val="22"/>
                <w:rtl/>
              </w:rPr>
              <w:t>ناوينها وو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صف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كل و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ثيقة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منها لتوضيح ما تشخصه من سوء المعاملة ويسجل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C6640">
              <w:rPr>
                <w:b/>
                <w:bCs/>
                <w:sz w:val="22"/>
                <w:szCs w:val="22"/>
                <w:rtl/>
              </w:rPr>
              <w:t>لى السب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رة مظاهر سوء المعاملة </w:t>
            </w:r>
            <w:proofErr w:type="spellStart"/>
            <w:r w:rsidRPr="008C6640">
              <w:rPr>
                <w:b/>
                <w:bCs/>
                <w:sz w:val="22"/>
                <w:szCs w:val="22"/>
                <w:rtl/>
              </w:rPr>
              <w:t>المتوصل</w:t>
            </w:r>
            <w:proofErr w:type="spellEnd"/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إليها .</w:t>
            </w:r>
            <w:proofErr w:type="gramEnd"/>
          </w:p>
        </w:tc>
      </w:tr>
      <w:tr w:rsidR="00F503CC" w:rsidRPr="008C6640" w:rsidTr="00A47F69">
        <w:trPr>
          <w:trHeight w:val="527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color w:val="008000"/>
                <w:sz w:val="22"/>
                <w:szCs w:val="22"/>
                <w:rtl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الوثيقة 9</w:t>
            </w:r>
          </w:p>
          <w:p w:rsidR="00F503CC" w:rsidRPr="008C6640" w:rsidRDefault="00F503CC" w:rsidP="00A47F69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نص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يقرا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النص (الوثيقة 9) من طرف التلاميذ فرادى و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يسألهم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المعلم عن المفردات لتي 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تعصى عليهم فهمها ويساعدهم على فهمها ويستدرجهم إلى الإجابة عن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C6640">
              <w:rPr>
                <w:b/>
                <w:bCs/>
                <w:sz w:val="22"/>
                <w:szCs w:val="22"/>
                <w:rtl/>
              </w:rPr>
              <w:t>لمطلوب ويسجله بعد التنقيح على 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سبورة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كالتالي :</w:t>
            </w:r>
            <w:proofErr w:type="gramEnd"/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أ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باب 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الاشتغال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: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فقدان الطفلة لوالدها .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الحقوق التي حرمت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منها :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الحق في التربية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الحق في الترفيه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الحق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ي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لحماية من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الاستغلال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الاقتصادي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ومن سوء المعاملة .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تسجل التحولات المنتظرة وتصحيح المتخيلة بمعيار </w:t>
            </w:r>
            <w:proofErr w:type="spellStart"/>
            <w:r w:rsidRPr="008C6640">
              <w:rPr>
                <w:b/>
                <w:bCs/>
                <w:sz w:val="22"/>
                <w:szCs w:val="22"/>
                <w:rtl/>
              </w:rPr>
              <w:t>منطقيتها</w:t>
            </w:r>
            <w:proofErr w:type="spellEnd"/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وصلاحيتها .</w:t>
            </w:r>
            <w:proofErr w:type="gramEnd"/>
          </w:p>
          <w:p w:rsidR="00F503CC" w:rsidRPr="008C6640" w:rsidRDefault="00F503CC" w:rsidP="00A47F69">
            <w:pPr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</w:p>
        </w:tc>
      </w:tr>
    </w:tbl>
    <w:p w:rsidR="00F503CC" w:rsidRDefault="00F503CC" w:rsidP="00F503C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p w:rsidR="00F503CC" w:rsidRDefault="00F503CC" w:rsidP="00F503CC">
      <w:pPr>
        <w:jc w:val="center"/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F503CC" w:rsidRPr="008C6640" w:rsidTr="00A47F69"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rtl/>
              </w:rPr>
              <w:t>أركب</w:t>
            </w:r>
            <w:r w:rsidRPr="008C6640">
              <w:rPr>
                <w:b/>
                <w:bCs/>
                <w:color w:val="008000"/>
                <w:rtl/>
              </w:rPr>
              <w:t xml:space="preserve">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rtl/>
              </w:rPr>
              <w:t>ت</w:t>
            </w:r>
            <w:r w:rsidRPr="008C6640">
              <w:rPr>
                <w:b/>
                <w:bCs/>
                <w:color w:val="008000"/>
                <w:rtl/>
              </w:rPr>
              <w:t>علما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ت</w:t>
            </w:r>
            <w:proofErr w:type="spellEnd"/>
            <w:r w:rsidRPr="008C6640">
              <w:rPr>
                <w:b/>
                <w:bCs/>
                <w:color w:val="008000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النشاط</w:t>
            </w:r>
            <w:r w:rsidRPr="008C6640">
              <w:rPr>
                <w:b/>
                <w:bCs/>
                <w:color w:val="008000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الثالث</w:t>
            </w:r>
            <w:r w:rsidRPr="008C6640">
              <w:rPr>
                <w:b/>
                <w:bCs/>
                <w:color w:val="008000"/>
                <w:rtl/>
              </w:rPr>
              <w:t xml:space="preserve"> .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* </w:t>
            </w:r>
            <w:r w:rsidRPr="008C6640">
              <w:rPr>
                <w:b/>
                <w:bCs/>
                <w:sz w:val="22"/>
                <w:szCs w:val="22"/>
                <w:rtl/>
              </w:rPr>
              <w:t>ت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ك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وين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التلا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ميذ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C6640">
              <w:rPr>
                <w:b/>
                <w:bCs/>
                <w:sz w:val="22"/>
                <w:szCs w:val="22"/>
                <w:rtl/>
              </w:rPr>
              <w:t>م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خص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النشاط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الثالث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: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ـ </w:t>
            </w:r>
            <w:r w:rsidRPr="008C6640">
              <w:rPr>
                <w:b/>
                <w:bCs/>
                <w:sz w:val="22"/>
                <w:szCs w:val="22"/>
                <w:rtl/>
              </w:rPr>
              <w:t>يتعرض الأطفال الذين ي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C6640">
              <w:rPr>
                <w:b/>
                <w:bCs/>
                <w:sz w:val="22"/>
                <w:szCs w:val="22"/>
                <w:rtl/>
              </w:rPr>
              <w:t>ت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غ</w:t>
            </w:r>
            <w:r w:rsidRPr="008C6640">
              <w:rPr>
                <w:b/>
                <w:bCs/>
                <w:sz w:val="22"/>
                <w:szCs w:val="22"/>
                <w:rtl/>
              </w:rPr>
              <w:t>لون في سن مبكرة ل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كل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أشكال العنف الجسمي والنفسي وباقي أنواح المعاملة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السيئة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مما يترك لديهم آثارا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سلبية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تعرقل نموهم الجسمي والنفسي والعقلي وتجعلهم يعانون طيلة حياتهم منه .</w:t>
            </w:r>
          </w:p>
        </w:tc>
      </w:tr>
    </w:tbl>
    <w:p w:rsidR="00F503CC" w:rsidRDefault="00F503CC" w:rsidP="00F503CC">
      <w:pPr>
        <w:rPr>
          <w:rFonts w:hint="cs"/>
          <w:b/>
          <w:bCs/>
          <w:color w:val="FF6600"/>
          <w:sz w:val="22"/>
          <w:szCs w:val="22"/>
          <w:rtl/>
        </w:rPr>
      </w:pPr>
    </w:p>
    <w:p w:rsidR="00F503CC" w:rsidRDefault="00F503CC" w:rsidP="00F503CC">
      <w:pPr>
        <w:rPr>
          <w:rFonts w:hint="cs"/>
          <w:b/>
          <w:bCs/>
          <w:color w:val="FF6600"/>
          <w:sz w:val="22"/>
          <w:szCs w:val="22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F503CC" w:rsidRPr="008C6640" w:rsidTr="00A47F69"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8000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rtl/>
              </w:rPr>
              <w:t xml:space="preserve">أقوم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rtl/>
              </w:rPr>
              <w:t>تعلماتي</w:t>
            </w:r>
            <w:proofErr w:type="spellEnd"/>
            <w:r w:rsidRPr="008C6640">
              <w:rPr>
                <w:rFonts w:hint="cs"/>
                <w:b/>
                <w:bCs/>
                <w:color w:val="008000"/>
                <w:rtl/>
              </w:rPr>
              <w:t xml:space="preserve"> :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* </w:t>
            </w:r>
            <w:r w:rsidRPr="008C6640">
              <w:rPr>
                <w:b/>
                <w:bCs/>
                <w:sz w:val="22"/>
                <w:szCs w:val="22"/>
                <w:rtl/>
              </w:rPr>
              <w:t>اختبار مدى تذكر التلاميذ للأفكار المتعلقة بأنواع س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8C6640">
              <w:rPr>
                <w:b/>
                <w:bCs/>
                <w:sz w:val="22"/>
                <w:szCs w:val="22"/>
                <w:rtl/>
              </w:rPr>
              <w:t>ء المعاملة وا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لعنف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التي يتعرض لها الأطفال وبدورهم ي الحد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منها .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يتم تذكير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التلاميذ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بأشكال سوء المعاملة المتعددة التي يتعرض لها الأطفال كا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لعنف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النفسي </w:t>
            </w:r>
            <w:proofErr w:type="gramStart"/>
            <w:r w:rsidRPr="008C6640">
              <w:rPr>
                <w:b/>
                <w:bCs/>
                <w:sz w:val="22"/>
                <w:szCs w:val="22"/>
                <w:rtl/>
              </w:rPr>
              <w:t>والجسدي .</w:t>
            </w:r>
            <w:proofErr w:type="gramEnd"/>
            <w:r w:rsidRPr="008C6640">
              <w:rPr>
                <w:b/>
                <w:bCs/>
                <w:sz w:val="22"/>
                <w:szCs w:val="22"/>
                <w:rtl/>
              </w:rPr>
              <w:t xml:space="preserve"> . . و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 xml:space="preserve"> الاستغ</w:t>
            </w:r>
            <w:proofErr w:type="gramStart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لال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الاقتصا</w:t>
            </w:r>
            <w:proofErr w:type="gramEnd"/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دي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ـ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الاستماع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إلى ما قد يقت</w:t>
            </w:r>
            <w:r w:rsidRPr="008C6640">
              <w:rPr>
                <w:rFonts w:hint="eastAsia"/>
                <w:b/>
                <w:bCs/>
                <w:sz w:val="22"/>
                <w:szCs w:val="22"/>
                <w:rtl/>
              </w:rPr>
              <w:t>رحه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التلاميذ من إمكانات للحد من س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ء معاملة الأطفال 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r w:rsidRPr="008C6640">
              <w:rPr>
                <w:b/>
                <w:bCs/>
                <w:sz w:val="22"/>
                <w:szCs w:val="22"/>
                <w:rtl/>
              </w:rPr>
              <w:t xml:space="preserve"> يكون في ا</w:t>
            </w:r>
            <w:r w:rsidRPr="008C6640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sz w:val="22"/>
                <w:szCs w:val="22"/>
                <w:rtl/>
              </w:rPr>
              <w:t>تطاعتهم القيام بها .</w:t>
            </w:r>
          </w:p>
          <w:p w:rsidR="00F503CC" w:rsidRPr="008C6640" w:rsidRDefault="00F503CC" w:rsidP="00A47F69">
            <w:pPr>
              <w:jc w:val="lowKashida"/>
              <w:rPr>
                <w:b/>
                <w:bCs/>
                <w:color w:val="FF6600"/>
                <w:sz w:val="22"/>
                <w:szCs w:val="22"/>
              </w:rPr>
            </w:pPr>
          </w:p>
        </w:tc>
      </w:tr>
    </w:tbl>
    <w:p w:rsidR="00F503CC" w:rsidRDefault="00F503CC" w:rsidP="00F503CC">
      <w:pPr>
        <w:jc w:val="center"/>
        <w:rPr>
          <w:rFonts w:hint="cs"/>
          <w:color w:val="FF6600"/>
          <w:sz w:val="16"/>
          <w:szCs w:val="16"/>
          <w:rtl/>
        </w:rPr>
      </w:pPr>
    </w:p>
    <w:p w:rsidR="00F503CC" w:rsidRDefault="00F503CC" w:rsidP="00F503CC">
      <w:pPr>
        <w:jc w:val="center"/>
        <w:rPr>
          <w:rFonts w:hint="cs"/>
          <w:color w:val="FF6600"/>
          <w:sz w:val="16"/>
          <w:szCs w:val="16"/>
          <w:rtl/>
        </w:rPr>
      </w:pP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0"/>
      </w:tblGrid>
      <w:tr w:rsidR="00F503CC" w:rsidRPr="008C6640" w:rsidTr="00A47F69"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8000"/>
                <w:rtl/>
              </w:rPr>
            </w:pPr>
            <w:r w:rsidRPr="008C6640">
              <w:rPr>
                <w:rFonts w:hint="cs"/>
                <w:b/>
                <w:bCs/>
                <w:color w:val="008000"/>
                <w:rtl/>
              </w:rPr>
              <w:t>أستثمر</w:t>
            </w:r>
            <w:r w:rsidRPr="008C6640">
              <w:rPr>
                <w:b/>
                <w:bCs/>
                <w:color w:val="008000"/>
                <w:rtl/>
              </w:rPr>
              <w:t xml:space="preserve"> </w:t>
            </w:r>
            <w:proofErr w:type="spellStart"/>
            <w:r w:rsidRPr="008C6640">
              <w:rPr>
                <w:rFonts w:hint="cs"/>
                <w:b/>
                <w:bCs/>
                <w:color w:val="008000"/>
                <w:rtl/>
              </w:rPr>
              <w:t>ت</w:t>
            </w:r>
            <w:r w:rsidRPr="008C6640">
              <w:rPr>
                <w:b/>
                <w:bCs/>
                <w:color w:val="008000"/>
                <w:rtl/>
              </w:rPr>
              <w:t>علما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ت</w:t>
            </w:r>
            <w:r w:rsidRPr="008C6640">
              <w:rPr>
                <w:b/>
                <w:bCs/>
                <w:color w:val="008000"/>
                <w:rtl/>
              </w:rPr>
              <w:t>ي</w:t>
            </w:r>
            <w:proofErr w:type="spellEnd"/>
            <w:r w:rsidRPr="008C6640">
              <w:rPr>
                <w:b/>
                <w:bCs/>
                <w:color w:val="008000"/>
                <w:rtl/>
              </w:rPr>
              <w:t xml:space="preserve"> وأ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نف</w:t>
            </w:r>
            <w:r w:rsidRPr="008C6640">
              <w:rPr>
                <w:b/>
                <w:bCs/>
                <w:color w:val="008000"/>
                <w:rtl/>
              </w:rPr>
              <w:t xml:space="preserve">ح على </w:t>
            </w:r>
            <w:r w:rsidRPr="008C6640">
              <w:rPr>
                <w:rFonts w:hint="cs"/>
                <w:b/>
                <w:bCs/>
                <w:color w:val="008000"/>
                <w:rtl/>
              </w:rPr>
              <w:t>محيط</w:t>
            </w:r>
            <w:r w:rsidRPr="008C6640">
              <w:rPr>
                <w:rFonts w:hint="eastAsia"/>
                <w:b/>
                <w:bCs/>
                <w:color w:val="008000"/>
                <w:rtl/>
              </w:rPr>
              <w:t>ي</w:t>
            </w:r>
            <w:r w:rsidRPr="008C6640">
              <w:rPr>
                <w:b/>
                <w:bCs/>
                <w:color w:val="008000"/>
                <w:rtl/>
              </w:rPr>
              <w:t xml:space="preserve"> :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i/>
                <w:sz w:val="22"/>
                <w:szCs w:val="22"/>
                <w:rtl/>
              </w:rPr>
            </w:pP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*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 يوجه الأ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>تاذ التلميذ إلى كتابة تقر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ي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ر 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ع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>ن حالة خادمة قا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صر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>ة ت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ش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>ت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غ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ل في 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أسر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ته أو 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ع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ند 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جير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انه 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أ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و في 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ح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يه بعد ملاحظة 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 xml:space="preserve">آثار </w:t>
            </w:r>
            <w:r w:rsidRPr="008C6640">
              <w:rPr>
                <w:rFonts w:hint="eastAsia"/>
                <w:b/>
                <w:bCs/>
                <w:i/>
                <w:sz w:val="22"/>
                <w:szCs w:val="22"/>
                <w:rtl/>
              </w:rPr>
              <w:t>معاملة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 سي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ئ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>ة مور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س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ت 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عليها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ع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>لى أن ينا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قش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 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التقرير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 وي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ص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>ح</w:t>
            </w:r>
            <w:r w:rsidRPr="008C6640">
              <w:rPr>
                <w:rFonts w:hint="cs"/>
                <w:b/>
                <w:bCs/>
                <w:i/>
                <w:sz w:val="22"/>
                <w:szCs w:val="22"/>
                <w:rtl/>
              </w:rPr>
              <w:t>ح</w:t>
            </w:r>
            <w:r w:rsidRPr="008C6640">
              <w:rPr>
                <w:b/>
                <w:bCs/>
                <w:i/>
                <w:sz w:val="22"/>
                <w:szCs w:val="22"/>
                <w:rtl/>
              </w:rPr>
              <w:t xml:space="preserve"> في حصة قادمة .</w:t>
            </w:r>
          </w:p>
          <w:p w:rsidR="00F503CC" w:rsidRPr="008C6640" w:rsidRDefault="00F503CC" w:rsidP="00A47F69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i/>
                <w:sz w:val="22"/>
                <w:szCs w:val="22"/>
                <w:rtl/>
              </w:rPr>
            </w:pPr>
          </w:p>
          <w:p w:rsidR="00F503CC" w:rsidRPr="008C6640" w:rsidRDefault="00F503CC" w:rsidP="00A47F69">
            <w:pPr>
              <w:ind w:left="360"/>
              <w:jc w:val="lowKashida"/>
              <w:rPr>
                <w:color w:val="FF6600"/>
                <w:sz w:val="22"/>
                <w:szCs w:val="22"/>
              </w:rPr>
            </w:pPr>
          </w:p>
        </w:tc>
      </w:tr>
    </w:tbl>
    <w:p w:rsidR="00BA4129" w:rsidRPr="00F503CC" w:rsidRDefault="00BA4129">
      <w:bookmarkStart w:id="0" w:name="_GoBack"/>
      <w:bookmarkEnd w:id="0"/>
    </w:p>
    <w:sectPr w:rsidR="00BA4129" w:rsidRPr="00F503CC" w:rsidSect="001676F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37460"/>
    <w:multiLevelType w:val="hybridMultilevel"/>
    <w:tmpl w:val="7B782502"/>
    <w:lvl w:ilvl="0" w:tplc="3EBE7DF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AF5"/>
    <w:rsid w:val="001676F9"/>
    <w:rsid w:val="00BA4129"/>
    <w:rsid w:val="00F27AF5"/>
    <w:rsid w:val="00F5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C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C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Moi</cp:lastModifiedBy>
  <cp:revision>2</cp:revision>
  <dcterms:created xsi:type="dcterms:W3CDTF">2014-10-14T15:51:00Z</dcterms:created>
  <dcterms:modified xsi:type="dcterms:W3CDTF">2014-10-14T15:51:00Z</dcterms:modified>
</cp:coreProperties>
</file>